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F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0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НИСТЕРСТВО ВЫСШЕГО ОБРАЗОВАНИЯ И НАУКИ РОССИЙСКОЙ ФЕДЕРАЦИИ</w:t>
      </w: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ТЕХНОЛОГИЙ </w:t>
      </w: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УПРАВЛЕНИЯ ИМЕНИ К.Г. РАЗУМОВСКОГО </w:t>
      </w:r>
    </w:p>
    <w:p w:rsidR="007E230B" w:rsidRP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КАЗАЧИЙ УНИВЕРСИТЕТ)</w:t>
      </w:r>
    </w:p>
    <w:p w:rsidR="00DD4F23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КАЗАЧИЙ ИНСТИТУТ ПРОМЫШЛЕННЫХ ТЕХНОЛОГИЙ И БИЗНЕСА</w:t>
      </w: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966" w:rsidRDefault="00AA4966" w:rsidP="007E2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66" w:rsidRDefault="00AA4966" w:rsidP="007E2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66" w:rsidRDefault="00AA4966" w:rsidP="007E2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0B" w:rsidRP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0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230B" w:rsidRP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0B">
        <w:rPr>
          <w:rFonts w:ascii="Times New Roman" w:hAnsi="Times New Roman" w:cs="Times New Roman"/>
          <w:b/>
          <w:sz w:val="28"/>
          <w:szCs w:val="28"/>
        </w:rPr>
        <w:t xml:space="preserve">о центре компетенций в сфере сельскохозяйственной кооперации </w:t>
      </w:r>
    </w:p>
    <w:p w:rsidR="007E230B" w:rsidRPr="007E230B" w:rsidRDefault="007E230B" w:rsidP="007E2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0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Pr="007E230B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23" w:rsidRDefault="00DD4F23" w:rsidP="007E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30B" w:rsidRDefault="007E230B" w:rsidP="00AA4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 </w:t>
      </w:r>
      <w:r w:rsidR="00AA4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D4F23" w:rsidRPr="009E238A" w:rsidRDefault="007E230B" w:rsidP="00441C6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hanging="11"/>
        <w:jc w:val="both"/>
        <w:rPr>
          <w:i/>
          <w:color w:val="000000"/>
          <w:sz w:val="28"/>
          <w:szCs w:val="28"/>
        </w:rPr>
      </w:pPr>
      <w:r w:rsidRPr="009E238A">
        <w:rPr>
          <w:i/>
          <w:color w:val="000000"/>
          <w:sz w:val="28"/>
          <w:szCs w:val="28"/>
        </w:rPr>
        <w:lastRenderedPageBreak/>
        <w:t>Общие положения</w:t>
      </w:r>
    </w:p>
    <w:p w:rsidR="007E230B" w:rsidRPr="00441C64" w:rsidRDefault="007E230B" w:rsidP="00441C64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Центр компетенций в сфере сельскохозяйственной кооперации определён распоряжением Губернатора Смоленской области № 1043 </w:t>
      </w:r>
      <w:proofErr w:type="gramStart"/>
      <w:r w:rsidRPr="00441C64">
        <w:rPr>
          <w:sz w:val="28"/>
          <w:szCs w:val="28"/>
        </w:rPr>
        <w:t>р</w:t>
      </w:r>
      <w:proofErr w:type="gramEnd"/>
      <w:r w:rsidRPr="00441C64">
        <w:rPr>
          <w:sz w:val="28"/>
          <w:szCs w:val="28"/>
        </w:rPr>
        <w:t>/</w:t>
      </w:r>
      <w:proofErr w:type="spellStart"/>
      <w:r w:rsidRPr="00441C64">
        <w:rPr>
          <w:sz w:val="28"/>
          <w:szCs w:val="28"/>
        </w:rPr>
        <w:t>адм</w:t>
      </w:r>
      <w:proofErr w:type="spellEnd"/>
      <w:r w:rsidRPr="00441C64">
        <w:rPr>
          <w:sz w:val="28"/>
          <w:szCs w:val="28"/>
        </w:rPr>
        <w:t xml:space="preserve"> от 10.08.2018 г.</w:t>
      </w:r>
    </w:p>
    <w:p w:rsidR="00BA05C3" w:rsidRDefault="00BA05C3" w:rsidP="00DE273D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Центр компетенций развития сельскохозяйственной кооперации </w:t>
      </w:r>
      <w:r w:rsidR="00F0197C">
        <w:rPr>
          <w:sz w:val="28"/>
          <w:szCs w:val="28"/>
        </w:rPr>
        <w:t>Смоленской области</w:t>
      </w:r>
      <w:r w:rsidRPr="00441C64">
        <w:rPr>
          <w:sz w:val="28"/>
          <w:szCs w:val="28"/>
        </w:rPr>
        <w:t xml:space="preserve"> (далее - Центр) осуществляет свою деятельность на основе положения о центре компетенций развития сельскохозяйственной кооперации </w:t>
      </w:r>
      <w:r w:rsidR="00441C64">
        <w:rPr>
          <w:sz w:val="28"/>
          <w:szCs w:val="28"/>
        </w:rPr>
        <w:t>Смоленской области</w:t>
      </w:r>
      <w:r w:rsidRPr="00441C64">
        <w:rPr>
          <w:sz w:val="28"/>
          <w:szCs w:val="28"/>
        </w:rPr>
        <w:t xml:space="preserve"> (далее - Положение), являющимся нормативным правовым документом, определяющим цели, задачи, полномочия (права), ответственность Центра, а также условия и порядок присвоения статуса Центра.</w:t>
      </w:r>
    </w:p>
    <w:p w:rsidR="009E238A" w:rsidRDefault="009E238A" w:rsidP="009E238A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Присвоение статуса Центра не влечет за собой изменения статуса, организационно-правовой формы и подчиненности </w:t>
      </w:r>
      <w:r>
        <w:rPr>
          <w:sz w:val="28"/>
          <w:szCs w:val="28"/>
        </w:rPr>
        <w:t>Смоленского казачьего института промышленных технологий и бизнеса</w:t>
      </w:r>
      <w:r w:rsidR="00F0197C">
        <w:rPr>
          <w:sz w:val="28"/>
          <w:szCs w:val="28"/>
        </w:rPr>
        <w:t xml:space="preserve"> (филиала) ФГБОУ </w:t>
      </w:r>
      <w:proofErr w:type="gramStart"/>
      <w:r w:rsidR="00F0197C">
        <w:rPr>
          <w:sz w:val="28"/>
          <w:szCs w:val="28"/>
        </w:rPr>
        <w:t>ВО</w:t>
      </w:r>
      <w:proofErr w:type="gramEnd"/>
      <w:r w:rsidR="00F0197C">
        <w:rPr>
          <w:sz w:val="28"/>
          <w:szCs w:val="28"/>
        </w:rPr>
        <w:t xml:space="preserve"> «Московский государственный университет технологий и управления имени К. Г. Разумовского (ПКУ)»</w:t>
      </w:r>
      <w:r>
        <w:rPr>
          <w:sz w:val="28"/>
          <w:szCs w:val="28"/>
        </w:rPr>
        <w:t>.</w:t>
      </w:r>
    </w:p>
    <w:p w:rsidR="009E238A" w:rsidRDefault="009E238A" w:rsidP="009E238A">
      <w:pPr>
        <w:pStyle w:val="1"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Смоленской области по сельскому хозяйству и продовольствию уполномочен на взаимодействие с Центром в рамках решаемых задач.</w:t>
      </w:r>
    </w:p>
    <w:p w:rsidR="009E238A" w:rsidRDefault="009E238A" w:rsidP="009E238A">
      <w:pPr>
        <w:pStyle w:val="1"/>
        <w:shd w:val="clear" w:color="auto" w:fill="auto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9E238A" w:rsidRPr="009E238A" w:rsidRDefault="009E238A" w:rsidP="009E238A">
      <w:pPr>
        <w:pStyle w:val="1"/>
        <w:numPr>
          <w:ilvl w:val="0"/>
          <w:numId w:val="4"/>
        </w:numPr>
        <w:shd w:val="clear" w:color="auto" w:fill="auto"/>
        <w:tabs>
          <w:tab w:val="left" w:pos="119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9E238A">
        <w:rPr>
          <w:i/>
          <w:sz w:val="28"/>
          <w:szCs w:val="28"/>
        </w:rPr>
        <w:t>Цели и требования, предъявляемые к Центру</w:t>
      </w:r>
    </w:p>
    <w:p w:rsidR="00C26313" w:rsidRDefault="00BA05C3" w:rsidP="00DE273D">
      <w:pPr>
        <w:pStyle w:val="1"/>
        <w:numPr>
          <w:ilvl w:val="1"/>
          <w:numId w:val="4"/>
        </w:numPr>
        <w:shd w:val="clear" w:color="auto" w:fill="auto"/>
        <w:tabs>
          <w:tab w:val="left" w:pos="1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Основными целями деятельности Центра являются</w:t>
      </w:r>
      <w:r w:rsidR="00C26313">
        <w:rPr>
          <w:sz w:val="28"/>
          <w:szCs w:val="28"/>
        </w:rPr>
        <w:t>:</w:t>
      </w:r>
    </w:p>
    <w:p w:rsidR="00C26313" w:rsidRDefault="00C26313" w:rsidP="00C26313">
      <w:pPr>
        <w:pStyle w:val="1"/>
        <w:shd w:val="clear" w:color="auto" w:fill="auto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5C3" w:rsidRPr="00441C64">
        <w:rPr>
          <w:sz w:val="28"/>
          <w:szCs w:val="28"/>
        </w:rPr>
        <w:t xml:space="preserve"> реализация организационных мер поддержки, направленных на создание и (или) развитие инфраструктуры поддержки сельскохозяйственных кооперативов и малых форм хозяйствования, в том числе оказания информационно</w:t>
      </w:r>
      <w:r w:rsidR="00BA05C3" w:rsidRPr="00441C64">
        <w:rPr>
          <w:sz w:val="28"/>
          <w:szCs w:val="28"/>
        </w:rPr>
        <w:softHyphen/>
      </w:r>
      <w:r w:rsidR="00DE273D">
        <w:rPr>
          <w:sz w:val="28"/>
          <w:szCs w:val="28"/>
        </w:rPr>
        <w:t>-</w:t>
      </w:r>
      <w:r w:rsidR="00BA05C3" w:rsidRPr="00441C64">
        <w:rPr>
          <w:sz w:val="28"/>
          <w:szCs w:val="28"/>
        </w:rPr>
        <w:t xml:space="preserve">консультационных услуг, </w:t>
      </w:r>
    </w:p>
    <w:p w:rsidR="00BA05C3" w:rsidRPr="00441C64" w:rsidRDefault="00C26313" w:rsidP="00C26313">
      <w:pPr>
        <w:pStyle w:val="1"/>
        <w:shd w:val="clear" w:color="auto" w:fill="auto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5C3" w:rsidRPr="00441C64">
        <w:rPr>
          <w:sz w:val="28"/>
          <w:szCs w:val="28"/>
        </w:rPr>
        <w:t>содействие в реализации государственных программ Российской Федерации, государственных программ субъекта Российской Федерации и мероприятий, направленных на развитие и поддержку сельскохозяйственной кооперации на территории субъекта Российской' Федерации.</w:t>
      </w:r>
    </w:p>
    <w:p w:rsidR="00BA05C3" w:rsidRPr="00441C64" w:rsidRDefault="00BA05C3" w:rsidP="00C26313">
      <w:pPr>
        <w:pStyle w:val="1"/>
        <w:numPr>
          <w:ilvl w:val="1"/>
          <w:numId w:val="4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Организация, наделяемая статусом Центра, </w:t>
      </w:r>
      <w:r w:rsidR="00C26313">
        <w:rPr>
          <w:sz w:val="28"/>
          <w:szCs w:val="28"/>
        </w:rPr>
        <w:t>отвечает</w:t>
      </w:r>
      <w:r w:rsidRPr="00441C64">
        <w:rPr>
          <w:sz w:val="28"/>
          <w:szCs w:val="28"/>
        </w:rPr>
        <w:t xml:space="preserve"> следующим основным требованиям;</w:t>
      </w:r>
    </w:p>
    <w:p w:rsidR="00BA05C3" w:rsidRPr="00441C64" w:rsidRDefault="00C26313" w:rsidP="00C26313">
      <w:pPr>
        <w:pStyle w:val="1"/>
        <w:shd w:val="clear" w:color="auto" w:fill="auto"/>
        <w:tabs>
          <w:tab w:val="left" w:pos="1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A05C3" w:rsidRPr="00441C64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="00BA05C3" w:rsidRPr="00441C64">
        <w:rPr>
          <w:sz w:val="28"/>
          <w:szCs w:val="28"/>
        </w:rPr>
        <w:t xml:space="preserve"> деятельность в сфере сельского хозяйства;</w:t>
      </w:r>
    </w:p>
    <w:p w:rsidR="00BA05C3" w:rsidRPr="00441C64" w:rsidRDefault="00C26313" w:rsidP="00C26313">
      <w:pPr>
        <w:pStyle w:val="1"/>
        <w:shd w:val="clear" w:color="auto" w:fill="auto"/>
        <w:tabs>
          <w:tab w:val="left" w:pos="1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5C3" w:rsidRPr="00441C64">
        <w:rPr>
          <w:sz w:val="28"/>
          <w:szCs w:val="28"/>
        </w:rPr>
        <w:t>Облада</w:t>
      </w:r>
      <w:r>
        <w:rPr>
          <w:sz w:val="28"/>
          <w:szCs w:val="28"/>
        </w:rPr>
        <w:t>ет</w:t>
      </w:r>
      <w:r w:rsidR="00BA05C3" w:rsidRPr="00441C64">
        <w:rPr>
          <w:sz w:val="28"/>
          <w:szCs w:val="28"/>
        </w:rPr>
        <w:t xml:space="preserve"> достаточными кадровыми ресурсами, иметь в штате или привлекать на основе гражданско-правовых договоров профессиональных кооперативных менеджеров и консультантов в сфере сельского хозяйства;</w:t>
      </w:r>
    </w:p>
    <w:p w:rsidR="00BA05C3" w:rsidRDefault="00C26313" w:rsidP="00C26313">
      <w:pPr>
        <w:pStyle w:val="1"/>
        <w:shd w:val="clear" w:color="auto" w:fill="auto"/>
        <w:tabs>
          <w:tab w:val="left" w:pos="1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5C3" w:rsidRPr="00441C64">
        <w:rPr>
          <w:sz w:val="28"/>
          <w:szCs w:val="28"/>
        </w:rPr>
        <w:t>Име</w:t>
      </w:r>
      <w:r>
        <w:rPr>
          <w:sz w:val="28"/>
          <w:szCs w:val="28"/>
        </w:rPr>
        <w:t xml:space="preserve">ет </w:t>
      </w:r>
      <w:r w:rsidR="00BA05C3" w:rsidRPr="00441C64">
        <w:rPr>
          <w:sz w:val="28"/>
          <w:szCs w:val="28"/>
        </w:rPr>
        <w:t xml:space="preserve"> достаточную материально-техническую базу, включая учебные (демонстрационные) площадки для подготовки специалистов по различным направлениям деятельности кооперации, в том числе на базе демонстрационных сельскохозяйственных кооперативов.</w:t>
      </w:r>
    </w:p>
    <w:p w:rsidR="009E238A" w:rsidRDefault="009E238A" w:rsidP="00C26313">
      <w:pPr>
        <w:pStyle w:val="1"/>
        <w:shd w:val="clear" w:color="auto" w:fill="auto"/>
        <w:tabs>
          <w:tab w:val="left" w:pos="1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9E238A" w:rsidRPr="009E238A" w:rsidRDefault="009E238A" w:rsidP="009E238A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hanging="11"/>
        <w:jc w:val="both"/>
        <w:rPr>
          <w:i/>
          <w:sz w:val="28"/>
          <w:szCs w:val="28"/>
        </w:rPr>
      </w:pPr>
      <w:r w:rsidRPr="009E238A"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Центра</w:t>
      </w:r>
    </w:p>
    <w:p w:rsidR="009E238A" w:rsidRPr="00441C64" w:rsidRDefault="009E238A" w:rsidP="009E238A">
      <w:pPr>
        <w:pStyle w:val="1"/>
        <w:numPr>
          <w:ilvl w:val="0"/>
          <w:numId w:val="9"/>
        </w:numPr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Организационные задачи: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Содействие государственной политике, направленной на поддержку и развитие сельскохозяйственной кооперации в </w:t>
      </w:r>
      <w:r w:rsidR="00F0197C">
        <w:rPr>
          <w:sz w:val="28"/>
          <w:szCs w:val="28"/>
        </w:rPr>
        <w:t>Смоленской области</w:t>
      </w:r>
      <w:r w:rsidRPr="00441C64">
        <w:rPr>
          <w:sz w:val="28"/>
          <w:szCs w:val="28"/>
        </w:rPr>
        <w:t xml:space="preserve">, участие в разработке и реализации государственных программ </w:t>
      </w:r>
      <w:r w:rsidR="00A70FA4">
        <w:rPr>
          <w:sz w:val="28"/>
          <w:szCs w:val="28"/>
        </w:rPr>
        <w:t>Смоленской области</w:t>
      </w:r>
      <w:r w:rsidRPr="00441C64">
        <w:rPr>
          <w:sz w:val="28"/>
          <w:szCs w:val="28"/>
        </w:rPr>
        <w:t>, направленных на развитие и поддержку сельскохозяйственной кооперации на территории субъекта Российской Федерации;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Оказание сельскохозяйственным кооперативам </w:t>
      </w:r>
      <w:proofErr w:type="spellStart"/>
      <w:r w:rsidRPr="00441C64">
        <w:rPr>
          <w:sz w:val="28"/>
          <w:szCs w:val="28"/>
        </w:rPr>
        <w:t>консультационно</w:t>
      </w:r>
      <w:r w:rsidRPr="00441C64">
        <w:rPr>
          <w:sz w:val="28"/>
          <w:szCs w:val="28"/>
        </w:rPr>
        <w:softHyphen/>
        <w:t>информационной</w:t>
      </w:r>
      <w:proofErr w:type="spellEnd"/>
      <w:r w:rsidRPr="00441C64">
        <w:rPr>
          <w:sz w:val="28"/>
          <w:szCs w:val="28"/>
        </w:rPr>
        <w:t xml:space="preserve"> помощи, в том числе при получении мер государственной поддержки.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Организация взаимодействия между сельскохозяйственными кооперативами и органами государственной власти субъекта Российской Федерации, органами местного самоуправления, региональными институтами поддержки развития малого и среднего предпринимательства и отраслевыми финансовыми институтами в целях формирования благоприятных условий для создания новых производственных мощностей для кооперативных организаций;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Координация деятельности муниципальных центров развития предпринимательства в части, касающейся развития сельскохозяйственной кооперации. Контроль качества оказываемых ими услуг в сфере развития сельскохозяйственной кооперации.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Проведение и продвижение ярмарочных мероприятий </w:t>
      </w:r>
      <w:r w:rsidRPr="00441C64">
        <w:rPr>
          <w:sz w:val="28"/>
          <w:szCs w:val="28"/>
        </w:rPr>
        <w:lastRenderedPageBreak/>
        <w:t>регионального и межрегионального уровня, в том числе направленных на популяризацию региональных товаров, позволяющих осуществлять реализацию продукции сельскохозяйственн</w:t>
      </w:r>
      <w:r w:rsidR="00A70FA4">
        <w:rPr>
          <w:sz w:val="28"/>
          <w:szCs w:val="28"/>
        </w:rPr>
        <w:t>ых кооперативов без посредников.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Обеспечение предоставления образовательных услуг в области сельского хозяйства и сельскохозяйственной кооперации для сельских жителей, проживающих в географически удален</w:t>
      </w:r>
      <w:r w:rsidR="00A70FA4">
        <w:rPr>
          <w:sz w:val="28"/>
          <w:szCs w:val="28"/>
        </w:rPr>
        <w:t>ных сельских населенных пунктах.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Оказание содействия внедрению инновационных сельскохозяйственных технологий, </w:t>
      </w:r>
      <w:r w:rsidR="00A70FA4">
        <w:rPr>
          <w:sz w:val="28"/>
          <w:szCs w:val="28"/>
        </w:rPr>
        <w:t>авторских программ и разработок.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Привлечение граждан, субъектов сельскохозяйственной кооперации, общественных объединений и представителей средств массовой информации к обсуждению вопросов в области развития сельскохозяйственной кооперации и выработка </w:t>
      </w:r>
      <w:r w:rsidR="00A70FA4">
        <w:rPr>
          <w:sz w:val="28"/>
          <w:szCs w:val="28"/>
        </w:rPr>
        <w:t>рекомендаций по данным вопросам.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Обеспечение доступа к технике и специализированному оборудованию по обработке и переработке сельскохозяйственной продукции в целях укрепление материально-технической базы (упаковочные линии, спецте</w:t>
      </w:r>
      <w:r w:rsidR="00A70FA4">
        <w:rPr>
          <w:sz w:val="28"/>
          <w:szCs w:val="28"/>
        </w:rPr>
        <w:t>хника, холодильники, хранилища).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Помощь сельскому населению в подборе конкурентоспособной сельскохозяйственной техники и сельскохозяйственного оборудования, оборудования для пищевой или перерабатывающей промышленности, с учетом территориальных ус</w:t>
      </w:r>
      <w:r w:rsidR="00A70FA4">
        <w:rPr>
          <w:sz w:val="28"/>
          <w:szCs w:val="28"/>
        </w:rPr>
        <w:t>ловий муниципальных образований.</w:t>
      </w:r>
    </w:p>
    <w:p w:rsidR="009E238A" w:rsidRPr="00441C64" w:rsidRDefault="009E238A" w:rsidP="009E238A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Взаимодействие с Корпорацией МСП, в том числе </w:t>
      </w:r>
      <w:proofErr w:type="gramStart"/>
      <w:r w:rsidRPr="00441C64">
        <w:rPr>
          <w:sz w:val="28"/>
          <w:szCs w:val="28"/>
        </w:rPr>
        <w:t>по</w:t>
      </w:r>
      <w:proofErr w:type="gramEnd"/>
      <w:r w:rsidRPr="00441C64">
        <w:rPr>
          <w:sz w:val="28"/>
          <w:szCs w:val="28"/>
        </w:rPr>
        <w:t>:</w:t>
      </w:r>
    </w:p>
    <w:p w:rsidR="009E238A" w:rsidRPr="00DE105A" w:rsidRDefault="009E238A" w:rsidP="009E238A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обеспечению регистрации сельскохозяйственных кооперативов на</w:t>
      </w:r>
      <w:r w:rsidR="00DE105A" w:rsidRPr="00DE105A">
        <w:rPr>
          <w:sz w:val="28"/>
          <w:szCs w:val="28"/>
        </w:rPr>
        <w:t xml:space="preserve"> п</w:t>
      </w:r>
      <w:r w:rsidRPr="00DE105A">
        <w:rPr>
          <w:sz w:val="28"/>
          <w:szCs w:val="28"/>
        </w:rPr>
        <w:t>ортале "Бизнес-навигатора МСП" (далее - Портал) и обучению использованию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сервисов Портала,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включая создание сайтов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сельскохозяйственных кооперативов на базе сервиса "Поток" Портала с отображением</w:t>
      </w:r>
      <w:r w:rsidRPr="00DE105A">
        <w:rPr>
          <w:sz w:val="28"/>
          <w:szCs w:val="28"/>
        </w:rPr>
        <w:tab/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 xml:space="preserve">создаваемых </w:t>
      </w:r>
      <w:r w:rsidR="00DE105A" w:rsidRPr="00DE105A">
        <w:rPr>
          <w:sz w:val="28"/>
          <w:szCs w:val="28"/>
        </w:rPr>
        <w:t>с</w:t>
      </w:r>
      <w:r w:rsidRPr="00DE105A">
        <w:rPr>
          <w:sz w:val="28"/>
          <w:szCs w:val="28"/>
        </w:rPr>
        <w:t>айтов</w:t>
      </w:r>
      <w:r w:rsidRPr="00DE105A">
        <w:rPr>
          <w:sz w:val="28"/>
          <w:szCs w:val="28"/>
        </w:rPr>
        <w:tab/>
        <w:t>в рамках онлайн-каталога</w:t>
      </w:r>
      <w:r w:rsid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сельскохозяйственной продукции;</w:t>
      </w:r>
    </w:p>
    <w:p w:rsidR="009E238A" w:rsidRPr="00441C64" w:rsidRDefault="009E238A" w:rsidP="009E238A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доведению до сельскохозяйственных кооперативов информации о возможностях поиска действующих розничных магазинов для организации сбыта продукции минуя сетевые магазины на базе информации в рамках Портала, а также открытия собственного магазина (сети магазинов), в том </w:t>
      </w:r>
      <w:r w:rsidRPr="00441C64">
        <w:rPr>
          <w:sz w:val="28"/>
          <w:szCs w:val="28"/>
        </w:rPr>
        <w:lastRenderedPageBreak/>
        <w:t>числе с использованием функционала Портала по расчету бизнес-плана и поиску свободных помещений;</w:t>
      </w:r>
    </w:p>
    <w:p w:rsidR="009E238A" w:rsidRPr="00DE105A" w:rsidRDefault="009E238A" w:rsidP="009E238A">
      <w:pPr>
        <w:pStyle w:val="1"/>
        <w:numPr>
          <w:ilvl w:val="0"/>
          <w:numId w:val="6"/>
        </w:numPr>
        <w:shd w:val="clear" w:color="auto" w:fill="auto"/>
        <w:tabs>
          <w:tab w:val="left" w:pos="861"/>
          <w:tab w:val="right" w:pos="5108"/>
          <w:tab w:val="right" w:pos="9266"/>
        </w:tabs>
        <w:spacing w:line="360" w:lineRule="auto"/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оказанию</w:t>
      </w:r>
      <w:r w:rsidRPr="00DE105A">
        <w:rPr>
          <w:sz w:val="28"/>
          <w:szCs w:val="28"/>
        </w:rPr>
        <w:tab/>
        <w:t>сельскохозяйственным</w:t>
      </w:r>
      <w:r w:rsidRPr="00DE105A">
        <w:rPr>
          <w:sz w:val="28"/>
          <w:szCs w:val="28"/>
        </w:rPr>
        <w:tab/>
        <w:t>кооперативам организационной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поддержки по участию в закупках крупнейших заказчиков у субъектов малого и среднего предпринимательства товаров, работ, услуг;</w:t>
      </w:r>
    </w:p>
    <w:p w:rsidR="009E238A" w:rsidRPr="00441C64" w:rsidRDefault="009E238A" w:rsidP="009E238A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организации получения сельскохозяйственными кооперативами кредитно-гарантийной и лизинговой поддержки, в том числе в форме прямого кредитования, лизинга оборудования, гарантий и поручительств по кредитам, в том числе с использованием Портала "Бизнес-навигатор МСП";</w:t>
      </w:r>
    </w:p>
    <w:p w:rsidR="009E238A" w:rsidRPr="00DE105A" w:rsidRDefault="009E238A" w:rsidP="009E238A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8"/>
          <w:szCs w:val="28"/>
        </w:rPr>
      </w:pPr>
      <w:r w:rsidRPr="00DE105A">
        <w:rPr>
          <w:sz w:val="28"/>
          <w:szCs w:val="28"/>
        </w:rPr>
        <w:t>предоставление в АО "Корпорация "МСП" информации (данных) об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объектах нестационарной розничной торговли сельскохозяйственной</w:t>
      </w:r>
      <w:r w:rsidR="00DE105A" w:rsidRPr="00DE105A">
        <w:rPr>
          <w:sz w:val="28"/>
          <w:szCs w:val="28"/>
        </w:rPr>
        <w:t xml:space="preserve"> </w:t>
      </w:r>
      <w:r w:rsidRPr="00DE105A">
        <w:rPr>
          <w:sz w:val="28"/>
          <w:szCs w:val="28"/>
        </w:rPr>
        <w:t>продукцией, в том числе мест проведения специализированных ярмарок, включая ярмарки выходного дня по форме АО "Корпорация "МСП".</w:t>
      </w:r>
    </w:p>
    <w:p w:rsidR="009E238A" w:rsidRPr="00441C64" w:rsidRDefault="00DE105A" w:rsidP="00DE105A">
      <w:pPr>
        <w:pStyle w:val="1"/>
        <w:numPr>
          <w:ilvl w:val="2"/>
          <w:numId w:val="16"/>
        </w:numPr>
        <w:shd w:val="clear" w:color="auto" w:fill="auto"/>
        <w:tabs>
          <w:tab w:val="left" w:pos="151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E238A" w:rsidRPr="00441C64">
        <w:rPr>
          <w:sz w:val="28"/>
          <w:szCs w:val="28"/>
        </w:rPr>
        <w:t xml:space="preserve">бучение сотрудников Центра компетенций, с целью повышения качества оказываемых ими услуг, в том числе во взаимодействии с АО </w:t>
      </w:r>
      <w:r>
        <w:rPr>
          <w:sz w:val="28"/>
          <w:szCs w:val="28"/>
        </w:rPr>
        <w:t>«</w:t>
      </w:r>
      <w:r w:rsidR="009E238A" w:rsidRPr="00441C64">
        <w:rPr>
          <w:sz w:val="28"/>
          <w:szCs w:val="28"/>
        </w:rPr>
        <w:t>Корпорация МС</w:t>
      </w:r>
      <w:r>
        <w:rPr>
          <w:sz w:val="28"/>
          <w:szCs w:val="28"/>
        </w:rPr>
        <w:t>П»</w:t>
      </w:r>
      <w:r w:rsidR="009E238A" w:rsidRPr="00441C64">
        <w:rPr>
          <w:sz w:val="28"/>
          <w:szCs w:val="28"/>
        </w:rPr>
        <w:t>.</w:t>
      </w:r>
    </w:p>
    <w:p w:rsidR="009E238A" w:rsidRPr="00441C64" w:rsidRDefault="009E238A" w:rsidP="009E238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3.2. Методические задачи.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Проведение индивидуальных консультаций, в том числе по вопросам о существующих мерах поддержки, направленных на развитие сельскохозяйственной кооперации, о процедурах регистрации бизнеса и т.д.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Организация обучения председателей кооперативов, профессиональных кооперативных менеджеров и членов кооперативов, включая изучение отечественного и зарубежного передового опыта, а также развитие системы тренингов для сотрудников по вопросам управления и контроля качества</w:t>
      </w:r>
      <w:r w:rsidR="00DE105A">
        <w:rPr>
          <w:sz w:val="28"/>
          <w:szCs w:val="28"/>
        </w:rPr>
        <w:t>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Организация проведения практических занятий для всех специальностей агропромышленного направления с участием сельскохозяйственной техники в максимально приближенных к реальным условиям работы</w:t>
      </w:r>
      <w:r w:rsidR="00DE105A">
        <w:rPr>
          <w:sz w:val="28"/>
          <w:szCs w:val="28"/>
        </w:rPr>
        <w:t>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Разработка и распространение типовой документации (включая бизнес-планы, типовые регламенты, типовые расчеты, формы договоров, </w:t>
      </w:r>
      <w:r w:rsidRPr="00441C64">
        <w:rPr>
          <w:sz w:val="28"/>
          <w:szCs w:val="28"/>
        </w:rPr>
        <w:lastRenderedPageBreak/>
        <w:t>типовых технических регламентов, типовых хозяйственных связей) для организации и развития сельскохозяйственных кооперативов</w:t>
      </w:r>
      <w:r w:rsidR="00DE105A">
        <w:rPr>
          <w:sz w:val="28"/>
          <w:szCs w:val="28"/>
        </w:rPr>
        <w:t>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Разработка и продвижение инициатив, направленных на реализацию государственной политики в области сельскохозяйственной кооперации, выявление приоритетных направлений деятельности сельскохозяйственной кооперации на территории</w:t>
      </w:r>
      <w:r w:rsidR="00DE105A">
        <w:rPr>
          <w:sz w:val="28"/>
          <w:szCs w:val="28"/>
        </w:rPr>
        <w:t xml:space="preserve"> субъекта Российской Федерации.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Разработка рекомендаций органам исполнительной власти и органам местного самоуправления субъекта Российской Федерации при определении приоритетов в области развития сельскохозяйственной кооперации, в том числе в части подготовки предложений по внесению изменений в законодательство Российской Федерации;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Разработка рекомендаций органам исполнительной власти и органам местного самоуправления субъекта Российской Федерации по оказанию содействия в организации и развитии сельскохозяйственных кооперативов (включая разработку типовых документов);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375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Информирование и консультирование по вопросам создания и развития сельскохозяйственных кооперативов, в том числе проведение разъяснительных мероприятий, внедрение типовой документации;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Обеспечение взаимодействия общественных объединений, организаций в области сельскохозяйственной кооперации и сельскохозяйственных кооперативов субъекта Российской Федерации в целях обмена опытом в области организации и развития сельскохозяйственных кооперативов;</w:t>
      </w:r>
    </w:p>
    <w:p w:rsidR="009E238A" w:rsidRPr="00441C64" w:rsidRDefault="009E238A" w:rsidP="009E238A">
      <w:pPr>
        <w:pStyle w:val="1"/>
        <w:numPr>
          <w:ilvl w:val="0"/>
          <w:numId w:val="12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Подготовку методической литературы и периодических изданий по вопросам организации и развития сельскохозяйственной кооперации;</w:t>
      </w:r>
    </w:p>
    <w:p w:rsidR="009E238A" w:rsidRPr="00441C64" w:rsidRDefault="009E238A" w:rsidP="009E238A">
      <w:pPr>
        <w:pStyle w:val="1"/>
        <w:numPr>
          <w:ilvl w:val="0"/>
          <w:numId w:val="13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>Формирование банка инноваций - инновационных разработок в области сельского хозяйства и сельскохозяйственной кооперации, относящихся к новому содержанию, инновационным технологиям и управлению в системе сельского хозяйства и сельскохозяйственной кооперации;</w:t>
      </w:r>
    </w:p>
    <w:p w:rsidR="009E238A" w:rsidRPr="00441C64" w:rsidRDefault="009E238A" w:rsidP="009E238A">
      <w:pPr>
        <w:pStyle w:val="1"/>
        <w:numPr>
          <w:ilvl w:val="0"/>
          <w:numId w:val="14"/>
        </w:numPr>
        <w:shd w:val="clear" w:color="auto" w:fill="auto"/>
        <w:tabs>
          <w:tab w:val="left" w:pos="1472"/>
        </w:tabs>
        <w:spacing w:line="360" w:lineRule="auto"/>
        <w:ind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Участие в проведении общественной экспертизы проектов нормативных правовых актов Российской Федерации и субъекта Российской </w:t>
      </w:r>
      <w:r w:rsidRPr="00441C64">
        <w:rPr>
          <w:sz w:val="28"/>
          <w:szCs w:val="28"/>
        </w:rPr>
        <w:lastRenderedPageBreak/>
        <w:t>Федерации, регулирующих развитие сельскохозяйственной кооперации.</w:t>
      </w:r>
    </w:p>
    <w:p w:rsidR="009E238A" w:rsidRPr="00441C64" w:rsidRDefault="009E238A" w:rsidP="009E238A">
      <w:pPr>
        <w:pStyle w:val="1"/>
        <w:shd w:val="clear" w:color="auto" w:fill="auto"/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</w:p>
    <w:p w:rsidR="002B5AD4" w:rsidRPr="00C24F08" w:rsidRDefault="00BA05C3" w:rsidP="00C24F08">
      <w:pPr>
        <w:pStyle w:val="1"/>
        <w:numPr>
          <w:ilvl w:val="0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C24F08">
        <w:rPr>
          <w:i/>
          <w:sz w:val="28"/>
          <w:szCs w:val="28"/>
        </w:rPr>
        <w:t>Источник</w:t>
      </w:r>
      <w:r w:rsidR="002B5AD4" w:rsidRPr="00C24F08">
        <w:rPr>
          <w:i/>
          <w:sz w:val="28"/>
          <w:szCs w:val="28"/>
        </w:rPr>
        <w:t>и</w:t>
      </w:r>
      <w:r w:rsidRPr="00C24F08">
        <w:rPr>
          <w:i/>
          <w:sz w:val="28"/>
          <w:szCs w:val="28"/>
        </w:rPr>
        <w:t xml:space="preserve"> финансирования Центра</w:t>
      </w:r>
    </w:p>
    <w:p w:rsidR="00BA05C3" w:rsidRDefault="002B5AD4" w:rsidP="002B5AD4">
      <w:pPr>
        <w:pStyle w:val="1"/>
        <w:numPr>
          <w:ilvl w:val="1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Источниками финансирования деятельности Центра являются </w:t>
      </w:r>
      <w:r w:rsidR="00BA05C3" w:rsidRPr="00441C64">
        <w:rPr>
          <w:sz w:val="28"/>
          <w:szCs w:val="28"/>
        </w:rPr>
        <w:t xml:space="preserve">материальные и финансовые средства </w:t>
      </w:r>
      <w:r>
        <w:rPr>
          <w:sz w:val="28"/>
          <w:szCs w:val="28"/>
        </w:rPr>
        <w:t>данной организации</w:t>
      </w:r>
      <w:r w:rsidR="00BA05C3" w:rsidRPr="00441C64">
        <w:rPr>
          <w:sz w:val="28"/>
          <w:szCs w:val="28"/>
        </w:rPr>
        <w:t>.</w:t>
      </w:r>
    </w:p>
    <w:p w:rsidR="00325B94" w:rsidRDefault="00325B94" w:rsidP="00325B94">
      <w:pPr>
        <w:pStyle w:val="1"/>
        <w:numPr>
          <w:ilvl w:val="1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B94">
        <w:rPr>
          <w:sz w:val="28"/>
          <w:szCs w:val="28"/>
        </w:rPr>
        <w:t xml:space="preserve">Финансирование деятельности Центра осуществляется за счет средств от приносящих доход деятельности, связанных </w:t>
      </w:r>
      <w:r>
        <w:rPr>
          <w:sz w:val="28"/>
          <w:szCs w:val="28"/>
        </w:rPr>
        <w:t>с реализацией его целей и задач</w:t>
      </w:r>
      <w:r w:rsidRPr="00325B94">
        <w:rPr>
          <w:sz w:val="28"/>
          <w:szCs w:val="28"/>
        </w:rPr>
        <w:t xml:space="preserve">. </w:t>
      </w:r>
    </w:p>
    <w:p w:rsidR="00325B94" w:rsidRPr="00325B94" w:rsidRDefault="00325B94" w:rsidP="00325B94">
      <w:pPr>
        <w:pStyle w:val="1"/>
        <w:shd w:val="clear" w:color="auto" w:fill="auto"/>
        <w:tabs>
          <w:tab w:val="left" w:pos="1166"/>
        </w:tabs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2B5AD4" w:rsidRPr="00C24F08" w:rsidRDefault="002B5AD4" w:rsidP="00C24F08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360" w:lineRule="auto"/>
        <w:ind w:left="709" w:firstLine="0"/>
        <w:jc w:val="both"/>
        <w:rPr>
          <w:i/>
          <w:sz w:val="28"/>
          <w:szCs w:val="28"/>
        </w:rPr>
      </w:pPr>
      <w:r w:rsidRPr="00C24F08">
        <w:rPr>
          <w:i/>
          <w:sz w:val="28"/>
          <w:szCs w:val="28"/>
        </w:rPr>
        <w:t>Права и обязанности Центра</w:t>
      </w:r>
    </w:p>
    <w:p w:rsidR="002B5AD4" w:rsidRDefault="002B5AD4" w:rsidP="00C24F08">
      <w:pPr>
        <w:pStyle w:val="1"/>
        <w:numPr>
          <w:ilvl w:val="1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имеет право оказывать информационно-консультационные и иные</w:t>
      </w:r>
      <w:r w:rsidRPr="002B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определённые настоящим Положением и </w:t>
      </w:r>
      <w:r w:rsidR="009C5465">
        <w:rPr>
          <w:sz w:val="28"/>
          <w:szCs w:val="28"/>
        </w:rPr>
        <w:t>заявками</w:t>
      </w:r>
      <w:r>
        <w:rPr>
          <w:sz w:val="28"/>
          <w:szCs w:val="28"/>
        </w:rPr>
        <w:t xml:space="preserve"> </w:t>
      </w:r>
      <w:r w:rsidRPr="00441C64">
        <w:rPr>
          <w:sz w:val="28"/>
          <w:szCs w:val="28"/>
        </w:rPr>
        <w:t>сельскохозяйственных кооперативов и малых форм хозяйствования</w:t>
      </w:r>
      <w:r w:rsidR="009C5465">
        <w:rPr>
          <w:sz w:val="28"/>
          <w:szCs w:val="28"/>
        </w:rPr>
        <w:t xml:space="preserve"> в рамках действующего законодательства</w:t>
      </w:r>
      <w:r>
        <w:rPr>
          <w:sz w:val="28"/>
          <w:szCs w:val="28"/>
        </w:rPr>
        <w:t>.</w:t>
      </w:r>
    </w:p>
    <w:p w:rsidR="002B5AD4" w:rsidRDefault="00BA05C3" w:rsidP="00C24F08">
      <w:pPr>
        <w:pStyle w:val="1"/>
        <w:numPr>
          <w:ilvl w:val="1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41C64">
        <w:rPr>
          <w:sz w:val="28"/>
          <w:szCs w:val="28"/>
        </w:rPr>
        <w:t xml:space="preserve">Центр </w:t>
      </w:r>
      <w:r w:rsidR="002B5AD4">
        <w:rPr>
          <w:sz w:val="28"/>
          <w:szCs w:val="28"/>
        </w:rPr>
        <w:t xml:space="preserve">обязан </w:t>
      </w:r>
      <w:r w:rsidRPr="00441C64">
        <w:rPr>
          <w:sz w:val="28"/>
          <w:szCs w:val="28"/>
        </w:rPr>
        <w:t>представля</w:t>
      </w:r>
      <w:r w:rsidR="002B5AD4">
        <w:rPr>
          <w:sz w:val="28"/>
          <w:szCs w:val="28"/>
        </w:rPr>
        <w:t>ть</w:t>
      </w:r>
      <w:r w:rsidRPr="00441C64">
        <w:rPr>
          <w:sz w:val="28"/>
          <w:szCs w:val="28"/>
        </w:rPr>
        <w:t xml:space="preserve"> в </w:t>
      </w:r>
      <w:r w:rsidR="002B5AD4">
        <w:rPr>
          <w:sz w:val="28"/>
          <w:szCs w:val="28"/>
        </w:rPr>
        <w:t>Департамент по сельскому хозяйству и продовольствию</w:t>
      </w:r>
      <w:r w:rsidRPr="00441C64">
        <w:rPr>
          <w:sz w:val="28"/>
          <w:szCs w:val="28"/>
        </w:rPr>
        <w:t xml:space="preserve"> </w:t>
      </w:r>
      <w:r w:rsidR="002B5AD4">
        <w:rPr>
          <w:sz w:val="28"/>
          <w:szCs w:val="28"/>
        </w:rPr>
        <w:t xml:space="preserve">Смоленской области </w:t>
      </w:r>
      <w:r w:rsidRPr="00441C64">
        <w:rPr>
          <w:sz w:val="28"/>
          <w:szCs w:val="28"/>
        </w:rPr>
        <w:t>ежеквартальные отчеты о своей деятельности для проведения оценки качества работы Центра, содержащие показатели выполнения задач, в том числе по взаимодействию с акционерным обществом "Федеральная корпорация по развитию малого и среднего предпринимательства", осуществляющим деятельность в качестве института развития в сфере развития малого и среднего предпринимательства в соответствии с Федеральным</w:t>
      </w:r>
      <w:proofErr w:type="gramEnd"/>
      <w:r w:rsidRPr="00441C64">
        <w:rPr>
          <w:sz w:val="28"/>
          <w:szCs w:val="28"/>
        </w:rPr>
        <w:t xml:space="preserve"> законом от 24 июля 2007 г. </w:t>
      </w:r>
      <w:r w:rsidRPr="00441C64">
        <w:rPr>
          <w:sz w:val="28"/>
          <w:szCs w:val="28"/>
          <w:lang w:val="en-US"/>
        </w:rPr>
        <w:t>N</w:t>
      </w:r>
      <w:r w:rsidRPr="00441C64">
        <w:rPr>
          <w:sz w:val="28"/>
          <w:szCs w:val="28"/>
        </w:rPr>
        <w:t>°</w:t>
      </w:r>
      <w:r w:rsidR="002B5AD4">
        <w:rPr>
          <w:sz w:val="28"/>
          <w:szCs w:val="28"/>
        </w:rPr>
        <w:t xml:space="preserve"> </w:t>
      </w:r>
      <w:r w:rsidRPr="00441C64">
        <w:rPr>
          <w:sz w:val="28"/>
          <w:szCs w:val="28"/>
        </w:rPr>
        <w:t>209-ФЗ "О развитии малого и среднего предпринимательства в Российской Федерации" (далее - Корпорация МСП).</w:t>
      </w:r>
      <w:r w:rsidR="002B5AD4" w:rsidRPr="002B5AD4">
        <w:rPr>
          <w:sz w:val="28"/>
          <w:szCs w:val="28"/>
        </w:rPr>
        <w:t xml:space="preserve"> </w:t>
      </w:r>
    </w:p>
    <w:p w:rsidR="002B5AD4" w:rsidRPr="00441C64" w:rsidRDefault="002B5AD4" w:rsidP="00C24F08">
      <w:pPr>
        <w:pStyle w:val="1"/>
        <w:numPr>
          <w:ilvl w:val="1"/>
          <w:numId w:val="16"/>
        </w:numPr>
        <w:shd w:val="clear" w:color="auto" w:fill="auto"/>
        <w:tabs>
          <w:tab w:val="left" w:pos="11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Контроль исполнения Центром возложенных на него задач, качества оказания услуг, согласование ежегодного плана работы (дорожной карты) Центра и </w:t>
      </w:r>
      <w:proofErr w:type="gramStart"/>
      <w:r w:rsidRPr="00441C64">
        <w:rPr>
          <w:sz w:val="28"/>
          <w:szCs w:val="28"/>
        </w:rPr>
        <w:t>контроль за</w:t>
      </w:r>
      <w:proofErr w:type="gramEnd"/>
      <w:r w:rsidRPr="00441C64">
        <w:rPr>
          <w:sz w:val="28"/>
          <w:szCs w:val="28"/>
        </w:rPr>
        <w:t xml:space="preserve"> его реализацией осуществляется </w:t>
      </w:r>
      <w:r>
        <w:rPr>
          <w:sz w:val="28"/>
          <w:szCs w:val="28"/>
        </w:rPr>
        <w:t>Департаментом по сельскому хозяйству и продовольствию</w:t>
      </w:r>
      <w:r w:rsidRPr="00441C6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441C64">
        <w:rPr>
          <w:sz w:val="28"/>
          <w:szCs w:val="28"/>
        </w:rPr>
        <w:t>.</w:t>
      </w:r>
    </w:p>
    <w:p w:rsidR="00BA05C3" w:rsidRPr="00441C64" w:rsidRDefault="00BA05C3" w:rsidP="00C24F08">
      <w:pPr>
        <w:pStyle w:val="1"/>
        <w:numPr>
          <w:ilvl w:val="1"/>
          <w:numId w:val="16"/>
        </w:numPr>
        <w:shd w:val="clear" w:color="auto" w:fill="auto"/>
        <w:tabs>
          <w:tab w:val="left" w:pos="13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C64">
        <w:rPr>
          <w:sz w:val="28"/>
          <w:szCs w:val="28"/>
        </w:rPr>
        <w:t xml:space="preserve">Форма отчетности и порядок ее предоставления определяются </w:t>
      </w:r>
      <w:r w:rsidR="002B5AD4">
        <w:rPr>
          <w:sz w:val="28"/>
          <w:szCs w:val="28"/>
        </w:rPr>
        <w:t>Департаментом по сельскому хозяйству и продовольствию</w:t>
      </w:r>
      <w:r w:rsidR="002B5AD4" w:rsidRPr="00441C64">
        <w:rPr>
          <w:sz w:val="28"/>
          <w:szCs w:val="28"/>
        </w:rPr>
        <w:t xml:space="preserve"> </w:t>
      </w:r>
      <w:r w:rsidR="002B5AD4">
        <w:rPr>
          <w:sz w:val="28"/>
          <w:szCs w:val="28"/>
        </w:rPr>
        <w:t xml:space="preserve">Смоленской области и </w:t>
      </w:r>
      <w:r w:rsidR="002B5AD4" w:rsidRPr="00441C64">
        <w:rPr>
          <w:sz w:val="28"/>
          <w:szCs w:val="28"/>
        </w:rPr>
        <w:t xml:space="preserve">акционерным обществом "Федеральная корпорация по развитию малого и </w:t>
      </w:r>
      <w:r w:rsidR="002B5AD4" w:rsidRPr="00441C64">
        <w:rPr>
          <w:sz w:val="28"/>
          <w:szCs w:val="28"/>
        </w:rPr>
        <w:lastRenderedPageBreak/>
        <w:t>среднего предпринимательства"</w:t>
      </w:r>
      <w:r w:rsidRPr="00441C64">
        <w:rPr>
          <w:sz w:val="28"/>
          <w:szCs w:val="28"/>
        </w:rPr>
        <w:t>.</w:t>
      </w:r>
    </w:p>
    <w:p w:rsidR="00BA05C3" w:rsidRPr="00441C64" w:rsidRDefault="00BA05C3" w:rsidP="00AA4966">
      <w:pPr>
        <w:pStyle w:val="1"/>
        <w:shd w:val="clear" w:color="auto" w:fill="auto"/>
        <w:tabs>
          <w:tab w:val="left" w:pos="416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A05C3" w:rsidRPr="00441C64" w:rsidSect="00AA4966">
      <w:pgSz w:w="11906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0D" w:rsidRDefault="00AD350D" w:rsidP="00DD4F23">
      <w:r>
        <w:separator/>
      </w:r>
    </w:p>
  </w:endnote>
  <w:endnote w:type="continuationSeparator" w:id="0">
    <w:p w:rsidR="00AD350D" w:rsidRDefault="00AD350D" w:rsidP="00D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0D" w:rsidRDefault="00AD350D" w:rsidP="00DD4F23">
      <w:r>
        <w:separator/>
      </w:r>
    </w:p>
  </w:footnote>
  <w:footnote w:type="continuationSeparator" w:id="0">
    <w:p w:rsidR="00AD350D" w:rsidRDefault="00AD350D" w:rsidP="00DD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7CC"/>
    <w:multiLevelType w:val="multilevel"/>
    <w:tmpl w:val="508A16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C32BD"/>
    <w:multiLevelType w:val="multilevel"/>
    <w:tmpl w:val="7ADA8A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13928"/>
    <w:multiLevelType w:val="multilevel"/>
    <w:tmpl w:val="C05C08CC"/>
    <w:lvl w:ilvl="0">
      <w:start w:val="1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3207"/>
    <w:multiLevelType w:val="multilevel"/>
    <w:tmpl w:val="05FCF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15150"/>
    <w:multiLevelType w:val="multilevel"/>
    <w:tmpl w:val="73109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B72A76"/>
    <w:multiLevelType w:val="multilevel"/>
    <w:tmpl w:val="620A7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E1754"/>
    <w:multiLevelType w:val="multilevel"/>
    <w:tmpl w:val="588424C8"/>
    <w:lvl w:ilvl="0">
      <w:start w:val="12"/>
      <w:numFmt w:val="decimal"/>
      <w:lvlText w:val="3,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C60BE"/>
    <w:multiLevelType w:val="multilevel"/>
    <w:tmpl w:val="35F096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E0EF6"/>
    <w:multiLevelType w:val="multilevel"/>
    <w:tmpl w:val="41EEA9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80E4E"/>
    <w:multiLevelType w:val="multilevel"/>
    <w:tmpl w:val="DE90C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46F5E"/>
    <w:multiLevelType w:val="multilevel"/>
    <w:tmpl w:val="92B6B5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241FE0"/>
    <w:multiLevelType w:val="multilevel"/>
    <w:tmpl w:val="32264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04D7F"/>
    <w:multiLevelType w:val="multilevel"/>
    <w:tmpl w:val="91E8F208"/>
    <w:lvl w:ilvl="0">
      <w:start w:val="1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D6548"/>
    <w:multiLevelType w:val="multilevel"/>
    <w:tmpl w:val="D31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6E27B7A"/>
    <w:multiLevelType w:val="multilevel"/>
    <w:tmpl w:val="7350425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62DCE"/>
    <w:multiLevelType w:val="multilevel"/>
    <w:tmpl w:val="009E11F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3"/>
    <w:rsid w:val="002B5AD4"/>
    <w:rsid w:val="00325B94"/>
    <w:rsid w:val="00391EAA"/>
    <w:rsid w:val="003F7A16"/>
    <w:rsid w:val="00441C64"/>
    <w:rsid w:val="005F7866"/>
    <w:rsid w:val="007B6E5F"/>
    <w:rsid w:val="007E230B"/>
    <w:rsid w:val="00983C0F"/>
    <w:rsid w:val="0099748C"/>
    <w:rsid w:val="009C5465"/>
    <w:rsid w:val="009E238A"/>
    <w:rsid w:val="00A70FA4"/>
    <w:rsid w:val="00AA4966"/>
    <w:rsid w:val="00AD350D"/>
    <w:rsid w:val="00BA05C3"/>
    <w:rsid w:val="00C24F08"/>
    <w:rsid w:val="00C26313"/>
    <w:rsid w:val="00D47228"/>
    <w:rsid w:val="00DD4F23"/>
    <w:rsid w:val="00DE105A"/>
    <w:rsid w:val="00DE273D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F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D4F2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DD4F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rsid w:val="00DD4F2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/>
    </w:rPr>
  </w:style>
  <w:style w:type="character" w:customStyle="1" w:styleId="SegoeUI125pt0pt">
    <w:name w:val="Колонтитул + Segoe UI;12;5 pt;Интервал 0 pt"/>
    <w:basedOn w:val="a6"/>
    <w:rsid w:val="00DD4F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7">
    <w:name w:val="Колонтитул"/>
    <w:basedOn w:val="a6"/>
    <w:rsid w:val="00DD4F23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a8">
    <w:name w:val="Оглавление_"/>
    <w:basedOn w:val="a0"/>
    <w:link w:val="a9"/>
    <w:rsid w:val="00DD4F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DD4F2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5"/>
    <w:rsid w:val="00DD4F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9">
    <w:name w:val="Оглавление"/>
    <w:basedOn w:val="a"/>
    <w:link w:val="a8"/>
    <w:rsid w:val="00DD4F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7E23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23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23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3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A05C3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4Sylfaen">
    <w:name w:val="Основной текст (4) + Sylfaen"/>
    <w:basedOn w:val="4"/>
    <w:rsid w:val="00BA05C3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5C3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8"/>
      <w:szCs w:val="8"/>
      <w:lang w:eastAsia="en-US"/>
    </w:rPr>
  </w:style>
  <w:style w:type="paragraph" w:styleId="ae">
    <w:name w:val="List Paragraph"/>
    <w:basedOn w:val="a"/>
    <w:uiPriority w:val="34"/>
    <w:qFormat/>
    <w:rsid w:val="0032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F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D4F2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DD4F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rsid w:val="00DD4F2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/>
    </w:rPr>
  </w:style>
  <w:style w:type="character" w:customStyle="1" w:styleId="SegoeUI125pt0pt">
    <w:name w:val="Колонтитул + Segoe UI;12;5 pt;Интервал 0 pt"/>
    <w:basedOn w:val="a6"/>
    <w:rsid w:val="00DD4F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7">
    <w:name w:val="Колонтитул"/>
    <w:basedOn w:val="a6"/>
    <w:rsid w:val="00DD4F23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/>
    </w:rPr>
  </w:style>
  <w:style w:type="character" w:customStyle="1" w:styleId="a8">
    <w:name w:val="Оглавление_"/>
    <w:basedOn w:val="a0"/>
    <w:link w:val="a9"/>
    <w:rsid w:val="00DD4F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DD4F2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5"/>
    <w:rsid w:val="00DD4F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9">
    <w:name w:val="Оглавление"/>
    <w:basedOn w:val="a"/>
    <w:link w:val="a8"/>
    <w:rsid w:val="00DD4F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7E23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23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23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30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A05C3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4Sylfaen">
    <w:name w:val="Основной текст (4) + Sylfaen"/>
    <w:basedOn w:val="4"/>
    <w:rsid w:val="00BA05C3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5C3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8"/>
      <w:szCs w:val="8"/>
      <w:lang w:eastAsia="en-US"/>
    </w:rPr>
  </w:style>
  <w:style w:type="paragraph" w:styleId="ae">
    <w:name w:val="List Paragraph"/>
    <w:basedOn w:val="a"/>
    <w:uiPriority w:val="34"/>
    <w:qFormat/>
    <w:rsid w:val="0032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Кораблева</dc:creator>
  <cp:lastModifiedBy>Галина Кораблева</cp:lastModifiedBy>
  <cp:revision>9</cp:revision>
  <dcterms:created xsi:type="dcterms:W3CDTF">2018-10-04T12:49:00Z</dcterms:created>
  <dcterms:modified xsi:type="dcterms:W3CDTF">2018-10-10T09:03:00Z</dcterms:modified>
</cp:coreProperties>
</file>